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33" w:rsidRDefault="00FD5A33" w:rsidP="00FD5A33">
      <w:pPr>
        <w:rPr>
          <w:rFonts w:ascii="Calibri" w:hAnsi="Calibri" w:cs="Calibri"/>
          <w:sz w:val="22"/>
          <w:szCs w:val="22"/>
        </w:rPr>
      </w:pPr>
    </w:p>
    <w:p w:rsidR="00FD5A33" w:rsidRDefault="00FD5A33" w:rsidP="00FD5A33">
      <w:pPr>
        <w:rPr>
          <w:rFonts w:ascii="Calibri" w:hAnsi="Calibri" w:cs="Calibri"/>
          <w:sz w:val="22"/>
          <w:szCs w:val="22"/>
        </w:rPr>
      </w:pPr>
      <w:r>
        <w:rPr>
          <w:rFonts w:ascii="Calibri" w:hAnsi="Calibri" w:cs="Calibri"/>
          <w:sz w:val="22"/>
          <w:szCs w:val="22"/>
        </w:rPr>
        <w:t>Il y a 100 ans avait lieu la première réunion annuelle des Pioneers, à Boston, au Massachusetts. Et 100 ans plus tard, les Pioneers ont célébré leur centenaire dans la même ville. Durant les célébrations, des prix ont été remis aux chapitres, comités et clubs de Pioneers qui se sont surpassés pour changer les choses de façon concrète et immédiate. Utilisez les liens ci-dessous pour accéder à la liste des prix pour chaque chapitre.</w:t>
      </w:r>
    </w:p>
    <w:p w:rsidR="00FD5A33" w:rsidRDefault="00FD5A33" w:rsidP="00FD5A33">
      <w:pPr>
        <w:rPr>
          <w:rFonts w:ascii="Calibri" w:hAnsi="Calibri" w:cs="Calibri"/>
          <w:sz w:val="22"/>
          <w:szCs w:val="22"/>
        </w:rPr>
      </w:pPr>
    </w:p>
    <w:p w:rsidR="00FD5A33" w:rsidRDefault="00FD5A33" w:rsidP="00FD5A33">
      <w:pPr>
        <w:rPr>
          <w:rFonts w:ascii="Calibri" w:hAnsi="Calibri" w:cs="Calibri"/>
          <w:b/>
          <w:bCs/>
          <w:sz w:val="22"/>
          <w:szCs w:val="22"/>
        </w:rPr>
      </w:pPr>
      <w:proofErr w:type="gramStart"/>
      <w:r>
        <w:rPr>
          <w:rFonts w:ascii="Calibri" w:hAnsi="Calibri" w:cs="Calibri"/>
          <w:b/>
          <w:bCs/>
          <w:sz w:val="22"/>
          <w:szCs w:val="22"/>
        </w:rPr>
        <w:t>du</w:t>
      </w:r>
      <w:proofErr w:type="gramEnd"/>
      <w:r>
        <w:rPr>
          <w:rFonts w:ascii="Calibri" w:hAnsi="Calibri" w:cs="Calibri"/>
          <w:b/>
          <w:bCs/>
          <w:sz w:val="22"/>
          <w:szCs w:val="22"/>
        </w:rPr>
        <w:t xml:space="preserve"> chapitre Acadie (Nouvelle-Écosse et Île-du-Prince-Édouard)</w:t>
      </w:r>
    </w:p>
    <w:p w:rsidR="00FD5A33" w:rsidRDefault="00FD5A33" w:rsidP="00FD5A33">
      <w:pPr>
        <w:rPr>
          <w:rFonts w:ascii="Calibri" w:hAnsi="Calibri" w:cs="Calibri"/>
          <w:sz w:val="22"/>
          <w:szCs w:val="22"/>
        </w:rPr>
      </w:pPr>
      <w:r w:rsidRPr="00DB48C0">
        <w:rPr>
          <w:rFonts w:ascii="Calibri" w:hAnsi="Calibri" w:cs="Calibri"/>
          <w:sz w:val="22"/>
          <w:szCs w:val="22"/>
        </w:rPr>
        <w:t>Excellence en éducation</w:t>
      </w:r>
      <w:r>
        <w:rPr>
          <w:rFonts w:ascii="Calibri" w:hAnsi="Calibri" w:cs="Calibri"/>
          <w:sz w:val="22"/>
          <w:szCs w:val="22"/>
        </w:rPr>
        <w:t> – Susciter l’amour de la lecture (national)</w:t>
      </w:r>
    </w:p>
    <w:p w:rsidR="00FD5A33" w:rsidRDefault="00FD5A33" w:rsidP="00FD5A33">
      <w:pPr>
        <w:rPr>
          <w:rFonts w:ascii="Calibri" w:hAnsi="Calibri" w:cs="Calibri"/>
          <w:sz w:val="22"/>
          <w:szCs w:val="22"/>
        </w:rPr>
      </w:pPr>
      <w:r>
        <w:rPr>
          <w:rFonts w:ascii="Calibri" w:hAnsi="Calibri" w:cs="Calibri"/>
          <w:sz w:val="22"/>
          <w:szCs w:val="22"/>
        </w:rPr>
        <w:t>Reconnaissance Pionniers – Coussins du cœur (Heart Pillows) (national)</w:t>
      </w:r>
    </w:p>
    <w:p w:rsidR="00FD5A33" w:rsidRDefault="00FD5A33" w:rsidP="00FD5A33">
      <w:pPr>
        <w:rPr>
          <w:rFonts w:ascii="Calibri" w:hAnsi="Calibri" w:cs="Calibri"/>
          <w:sz w:val="22"/>
          <w:szCs w:val="22"/>
        </w:rPr>
      </w:pPr>
      <w:r>
        <w:rPr>
          <w:rFonts w:ascii="Calibri" w:hAnsi="Calibri" w:cs="Calibri"/>
          <w:sz w:val="22"/>
          <w:szCs w:val="22"/>
        </w:rPr>
        <w:t>Reconnaissance Pionniers – Hug-a-Bears (national)</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Ordinateurs pour </w:t>
      </w:r>
      <w:proofErr w:type="gramStart"/>
      <w:r>
        <w:rPr>
          <w:rFonts w:ascii="Calibri" w:hAnsi="Calibri" w:cs="Calibri"/>
          <w:sz w:val="22"/>
          <w:szCs w:val="22"/>
        </w:rPr>
        <w:t>les écoles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Reconnaissance Pionniers – Sacs à dos pour les enfants (national)</w:t>
      </w:r>
    </w:p>
    <w:p w:rsidR="00FD5A33" w:rsidRDefault="00FD5A33" w:rsidP="00FD5A33">
      <w:pPr>
        <w:rPr>
          <w:rFonts w:ascii="Calibri" w:hAnsi="Calibri" w:cs="Calibri"/>
          <w:sz w:val="22"/>
          <w:szCs w:val="22"/>
        </w:rPr>
      </w:pPr>
      <w:r>
        <w:rPr>
          <w:rFonts w:ascii="Calibri" w:hAnsi="Calibri" w:cs="Calibri"/>
          <w:sz w:val="22"/>
          <w:szCs w:val="22"/>
        </w:rPr>
        <w:t>Reconnaissance Pionniers – Livres pour l'alphabétisation (</w:t>
      </w:r>
      <w:proofErr w:type="gramStart"/>
      <w:r>
        <w:rPr>
          <w:rFonts w:ascii="Calibri" w:hAnsi="Calibri" w:cs="Calibri"/>
          <w:sz w:val="22"/>
          <w:szCs w:val="22"/>
        </w:rPr>
        <w:t>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Trousses de </w:t>
      </w:r>
      <w:proofErr w:type="gramStart"/>
      <w:r>
        <w:rPr>
          <w:rFonts w:ascii="Calibri" w:hAnsi="Calibri" w:cs="Calibri"/>
          <w:sz w:val="22"/>
          <w:szCs w:val="22"/>
        </w:rPr>
        <w:t>soins personnels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Mentions dans </w:t>
      </w:r>
      <w:proofErr w:type="gramStart"/>
      <w:r>
        <w:rPr>
          <w:rFonts w:ascii="Calibri" w:hAnsi="Calibri" w:cs="Calibri"/>
          <w:sz w:val="22"/>
          <w:szCs w:val="22"/>
        </w:rPr>
        <w:t>les médias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p>
    <w:p w:rsidR="00FD5A33" w:rsidRDefault="00FD5A33" w:rsidP="00FD5A33">
      <w:pPr>
        <w:rPr>
          <w:rFonts w:ascii="Calibri" w:hAnsi="Calibri" w:cs="Calibri"/>
          <w:b/>
          <w:bCs/>
          <w:sz w:val="22"/>
          <w:szCs w:val="22"/>
        </w:rPr>
      </w:pPr>
      <w:proofErr w:type="gramStart"/>
      <w:r>
        <w:rPr>
          <w:rFonts w:ascii="Calibri" w:hAnsi="Calibri" w:cs="Calibri"/>
          <w:b/>
          <w:bCs/>
          <w:sz w:val="22"/>
          <w:szCs w:val="22"/>
        </w:rPr>
        <w:t>du</w:t>
      </w:r>
      <w:proofErr w:type="gramEnd"/>
      <w:r>
        <w:rPr>
          <w:rFonts w:ascii="Calibri" w:hAnsi="Calibri" w:cs="Calibri"/>
          <w:b/>
          <w:bCs/>
          <w:sz w:val="22"/>
          <w:szCs w:val="22"/>
        </w:rPr>
        <w:t xml:space="preserve"> chapitre Nouveau-Brunswick</w:t>
      </w:r>
    </w:p>
    <w:p w:rsidR="00FD5A33" w:rsidRDefault="00FD5A33" w:rsidP="00FD5A33">
      <w:pPr>
        <w:rPr>
          <w:rFonts w:ascii="Calibri" w:hAnsi="Calibri" w:cs="Calibri"/>
          <w:sz w:val="22"/>
          <w:szCs w:val="22"/>
        </w:rPr>
      </w:pPr>
      <w:r>
        <w:rPr>
          <w:rFonts w:ascii="Calibri" w:hAnsi="Calibri" w:cs="Calibri"/>
          <w:sz w:val="22"/>
          <w:szCs w:val="22"/>
        </w:rPr>
        <w:t>Excellence en financement – L'arbre de l'espoir (national)</w:t>
      </w:r>
    </w:p>
    <w:p w:rsidR="00FD5A33" w:rsidRDefault="00FD5A33" w:rsidP="00FD5A33">
      <w:pPr>
        <w:rPr>
          <w:rFonts w:ascii="Calibri" w:hAnsi="Calibri" w:cs="Calibri"/>
          <w:sz w:val="22"/>
          <w:szCs w:val="22"/>
        </w:rPr>
      </w:pPr>
      <w:r>
        <w:rPr>
          <w:rFonts w:ascii="Calibri" w:hAnsi="Calibri" w:cs="Calibri"/>
          <w:sz w:val="22"/>
          <w:szCs w:val="22"/>
        </w:rPr>
        <w:t>Excellence en éducation – Activités favorisant le développement de la petite enfance (national)</w:t>
      </w:r>
    </w:p>
    <w:p w:rsidR="00FD5A33" w:rsidRDefault="00FD5A33" w:rsidP="00FD5A33">
      <w:pPr>
        <w:rPr>
          <w:rFonts w:ascii="Calibri" w:hAnsi="Calibri" w:cs="Calibri"/>
          <w:sz w:val="22"/>
          <w:szCs w:val="22"/>
        </w:rPr>
      </w:pPr>
      <w:r>
        <w:rPr>
          <w:rFonts w:ascii="Calibri" w:hAnsi="Calibri" w:cs="Calibri"/>
          <w:sz w:val="22"/>
          <w:szCs w:val="22"/>
        </w:rPr>
        <w:t>Excellence individuelle (membre à vie) – Clarence Vautour (national)</w:t>
      </w:r>
    </w:p>
    <w:p w:rsidR="00FD5A33" w:rsidRDefault="00FD5A33" w:rsidP="00FD5A33">
      <w:pPr>
        <w:rPr>
          <w:rFonts w:ascii="Calibri" w:hAnsi="Calibri" w:cs="Calibri"/>
          <w:sz w:val="22"/>
          <w:szCs w:val="22"/>
        </w:rPr>
      </w:pPr>
      <w:r>
        <w:rPr>
          <w:rFonts w:ascii="Calibri" w:hAnsi="Calibri" w:cs="Calibri"/>
          <w:sz w:val="22"/>
          <w:szCs w:val="22"/>
        </w:rPr>
        <w:t>Excellence individuelle (membre titulaire) – Chantal MacDonald (national)</w:t>
      </w:r>
    </w:p>
    <w:p w:rsidR="00FD5A33" w:rsidRDefault="00FD5A33" w:rsidP="00FD5A33">
      <w:pPr>
        <w:rPr>
          <w:rFonts w:ascii="Calibri" w:hAnsi="Calibri" w:cs="Calibri"/>
          <w:sz w:val="22"/>
          <w:szCs w:val="22"/>
        </w:rPr>
      </w:pPr>
      <w:r>
        <w:rPr>
          <w:rFonts w:ascii="Calibri" w:hAnsi="Calibri" w:cs="Calibri"/>
          <w:sz w:val="22"/>
          <w:szCs w:val="22"/>
        </w:rPr>
        <w:t>Reconnaissance Pionniers – Dons en argent (national)</w:t>
      </w:r>
    </w:p>
    <w:p w:rsidR="00FD5A33" w:rsidRDefault="00FD5A33" w:rsidP="00FD5A33">
      <w:pPr>
        <w:rPr>
          <w:rFonts w:ascii="Calibri" w:hAnsi="Calibri" w:cs="Calibri"/>
          <w:sz w:val="22"/>
          <w:szCs w:val="22"/>
        </w:rPr>
      </w:pPr>
      <w:r>
        <w:rPr>
          <w:rFonts w:ascii="Calibri" w:hAnsi="Calibri" w:cs="Calibri"/>
          <w:sz w:val="22"/>
          <w:szCs w:val="22"/>
        </w:rPr>
        <w:t>Reconnaissance Pionniers – Coussins du cœur (Heart Pillows) (national)</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Ordinateurs pour </w:t>
      </w:r>
      <w:proofErr w:type="gramStart"/>
      <w:r>
        <w:rPr>
          <w:rFonts w:ascii="Calibri" w:hAnsi="Calibri" w:cs="Calibri"/>
          <w:sz w:val="22"/>
          <w:szCs w:val="22"/>
        </w:rPr>
        <w:t>les écoles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Reconnaissance Pionniers – Projets de Noël (national)</w:t>
      </w:r>
    </w:p>
    <w:p w:rsidR="00FD5A33" w:rsidRDefault="00FD5A33" w:rsidP="00FD5A33">
      <w:pPr>
        <w:rPr>
          <w:rFonts w:ascii="Calibri" w:hAnsi="Calibri" w:cs="Calibri"/>
          <w:sz w:val="22"/>
          <w:szCs w:val="22"/>
        </w:rPr>
      </w:pPr>
      <w:r>
        <w:rPr>
          <w:rFonts w:ascii="Calibri" w:hAnsi="Calibri" w:cs="Calibri"/>
          <w:sz w:val="22"/>
          <w:szCs w:val="22"/>
        </w:rPr>
        <w:t>Reconnaissance Pionniers – Sacs à dos pour les enfants (national)</w:t>
      </w:r>
    </w:p>
    <w:p w:rsidR="00FD5A33" w:rsidRDefault="00FD5A33" w:rsidP="00FD5A33">
      <w:pPr>
        <w:rPr>
          <w:rFonts w:ascii="Calibri" w:hAnsi="Calibri" w:cs="Calibri"/>
          <w:sz w:val="22"/>
          <w:szCs w:val="22"/>
        </w:rPr>
      </w:pPr>
      <w:r>
        <w:rPr>
          <w:rFonts w:ascii="Calibri" w:hAnsi="Calibri" w:cs="Calibri"/>
          <w:sz w:val="22"/>
          <w:szCs w:val="22"/>
        </w:rPr>
        <w:t>Reconnaissance Pionniers – Livres pour l'alphabétisation (</w:t>
      </w:r>
      <w:proofErr w:type="gramStart"/>
      <w:r>
        <w:rPr>
          <w:rFonts w:ascii="Calibri" w:hAnsi="Calibri" w:cs="Calibri"/>
          <w:sz w:val="22"/>
          <w:szCs w:val="22"/>
        </w:rPr>
        <w:t>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Trousses de </w:t>
      </w:r>
      <w:proofErr w:type="gramStart"/>
      <w:r>
        <w:rPr>
          <w:rFonts w:ascii="Calibri" w:hAnsi="Calibri" w:cs="Calibri"/>
          <w:sz w:val="22"/>
          <w:szCs w:val="22"/>
        </w:rPr>
        <w:t>soins personnels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Mentions dans </w:t>
      </w:r>
      <w:proofErr w:type="gramStart"/>
      <w:r>
        <w:rPr>
          <w:rFonts w:ascii="Calibri" w:hAnsi="Calibri" w:cs="Calibri"/>
          <w:sz w:val="22"/>
          <w:szCs w:val="22"/>
        </w:rPr>
        <w:t>les médias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Reconnaissance Pionniers – Croissance en tant que nouveau membre (national)</w:t>
      </w:r>
    </w:p>
    <w:p w:rsidR="00FD5A33" w:rsidRDefault="00FD5A33" w:rsidP="00FD5A33">
      <w:pPr>
        <w:rPr>
          <w:color w:val="1F497D"/>
          <w:sz w:val="22"/>
          <w:szCs w:val="22"/>
        </w:rPr>
      </w:pPr>
    </w:p>
    <w:p w:rsidR="00FD5A33" w:rsidRDefault="00FD5A33" w:rsidP="00FD5A33">
      <w:pPr>
        <w:rPr>
          <w:rFonts w:ascii="Calibri" w:hAnsi="Calibri" w:cs="Calibri"/>
          <w:b/>
          <w:bCs/>
          <w:sz w:val="22"/>
          <w:szCs w:val="22"/>
        </w:rPr>
      </w:pPr>
      <w:proofErr w:type="gramStart"/>
      <w:r>
        <w:rPr>
          <w:rFonts w:ascii="Calibri" w:hAnsi="Calibri" w:cs="Calibri"/>
          <w:b/>
          <w:bCs/>
          <w:sz w:val="22"/>
          <w:szCs w:val="22"/>
        </w:rPr>
        <w:t>du</w:t>
      </w:r>
      <w:proofErr w:type="gramEnd"/>
      <w:r>
        <w:rPr>
          <w:rFonts w:ascii="Calibri" w:hAnsi="Calibri" w:cs="Calibri"/>
          <w:b/>
          <w:bCs/>
          <w:sz w:val="22"/>
          <w:szCs w:val="22"/>
        </w:rPr>
        <w:t xml:space="preserve"> chapitre Terre-Neuve-et-Labrador</w:t>
      </w:r>
    </w:p>
    <w:p w:rsidR="00FD5A33" w:rsidRDefault="00FD5A33" w:rsidP="00FD5A33">
      <w:pPr>
        <w:rPr>
          <w:rFonts w:ascii="Calibri" w:hAnsi="Calibri" w:cs="Calibri"/>
          <w:sz w:val="22"/>
          <w:szCs w:val="22"/>
        </w:rPr>
      </w:pPr>
      <w:r>
        <w:rPr>
          <w:rFonts w:ascii="Calibri" w:hAnsi="Calibri" w:cs="Calibri"/>
          <w:sz w:val="22"/>
          <w:szCs w:val="22"/>
        </w:rPr>
        <w:t>Chapitre d'excellence et prix du président – (Le prix du président est remis au candidat qui obtient la meilleure note parmi les lauréats du prix Chapitre d'excellence.)</w:t>
      </w:r>
    </w:p>
    <w:p w:rsidR="00FD5A33" w:rsidRDefault="00FD5A33" w:rsidP="00FD5A33">
      <w:pPr>
        <w:rPr>
          <w:rFonts w:ascii="Calibri" w:hAnsi="Calibri" w:cs="Calibri"/>
          <w:sz w:val="22"/>
          <w:szCs w:val="22"/>
        </w:rPr>
      </w:pPr>
      <w:r>
        <w:rPr>
          <w:rFonts w:ascii="Calibri" w:hAnsi="Calibri" w:cs="Calibri"/>
          <w:sz w:val="22"/>
          <w:szCs w:val="22"/>
        </w:rPr>
        <w:t>Chapitre d'excellence (national)</w:t>
      </w:r>
    </w:p>
    <w:p w:rsidR="00FD5A33" w:rsidRDefault="00FD5A33" w:rsidP="00FD5A33">
      <w:pPr>
        <w:rPr>
          <w:rFonts w:ascii="Calibri" w:hAnsi="Calibri" w:cs="Calibri"/>
          <w:sz w:val="22"/>
          <w:szCs w:val="22"/>
        </w:rPr>
      </w:pPr>
      <w:r>
        <w:rPr>
          <w:rFonts w:ascii="Calibri" w:hAnsi="Calibri" w:cs="Calibri"/>
          <w:sz w:val="22"/>
          <w:szCs w:val="22"/>
        </w:rPr>
        <w:t>Contributions à la communauté (</w:t>
      </w:r>
      <w:proofErr w:type="gramStart"/>
      <w:r>
        <w:rPr>
          <w:rFonts w:ascii="Calibri" w:hAnsi="Calibri" w:cs="Calibri"/>
          <w:sz w:val="22"/>
          <w:szCs w:val="22"/>
        </w:rPr>
        <w:t>national et international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Excellence en santé et services sociaux – L'étincelle d'espoir (national et international) </w:t>
      </w:r>
    </w:p>
    <w:p w:rsidR="00FD5A33" w:rsidRDefault="00FD5A33" w:rsidP="00FD5A33">
      <w:pPr>
        <w:rPr>
          <w:rFonts w:ascii="Calibri" w:hAnsi="Calibri" w:cs="Calibri"/>
          <w:sz w:val="22"/>
          <w:szCs w:val="22"/>
        </w:rPr>
      </w:pPr>
      <w:r>
        <w:rPr>
          <w:rFonts w:ascii="Calibri" w:hAnsi="Calibri" w:cs="Calibri"/>
          <w:sz w:val="22"/>
          <w:szCs w:val="22"/>
        </w:rPr>
        <w:t>Excellence individuelle (membre titulaire) – Dennis Budden (international)</w:t>
      </w:r>
    </w:p>
    <w:p w:rsidR="00FD5A33" w:rsidRDefault="00FD5A33" w:rsidP="00FD5A33">
      <w:pPr>
        <w:rPr>
          <w:rFonts w:ascii="Calibri" w:hAnsi="Calibri" w:cs="Calibri"/>
          <w:sz w:val="22"/>
          <w:szCs w:val="22"/>
        </w:rPr>
      </w:pPr>
      <w:r>
        <w:rPr>
          <w:rFonts w:ascii="Calibri" w:hAnsi="Calibri" w:cs="Calibri"/>
          <w:sz w:val="22"/>
          <w:szCs w:val="22"/>
        </w:rPr>
        <w:t>Excellence en environnement – Nettoyage des routes (international)</w:t>
      </w:r>
    </w:p>
    <w:p w:rsidR="00FD5A33" w:rsidRDefault="00FD5A33" w:rsidP="00FD5A33">
      <w:pPr>
        <w:rPr>
          <w:rFonts w:ascii="Calibri" w:hAnsi="Calibri" w:cs="Calibri"/>
          <w:sz w:val="22"/>
          <w:szCs w:val="22"/>
        </w:rPr>
      </w:pPr>
      <w:r>
        <w:rPr>
          <w:rFonts w:ascii="Calibri" w:hAnsi="Calibri" w:cs="Calibri"/>
          <w:sz w:val="22"/>
          <w:szCs w:val="22"/>
        </w:rPr>
        <w:t>Reconnaissance Pionniers – Dons en argent (national)</w:t>
      </w:r>
    </w:p>
    <w:p w:rsidR="00FD5A33" w:rsidRDefault="00FD5A33" w:rsidP="00FD5A33">
      <w:pPr>
        <w:rPr>
          <w:rFonts w:ascii="Calibri" w:hAnsi="Calibri" w:cs="Calibri"/>
          <w:sz w:val="22"/>
          <w:szCs w:val="22"/>
        </w:rPr>
      </w:pPr>
      <w:r>
        <w:rPr>
          <w:rFonts w:ascii="Calibri" w:hAnsi="Calibri" w:cs="Calibri"/>
          <w:sz w:val="22"/>
          <w:szCs w:val="22"/>
        </w:rPr>
        <w:t>Reconnaissance Pionniers – Projets de Noël (national)</w:t>
      </w:r>
    </w:p>
    <w:p w:rsidR="00FD5A33" w:rsidRDefault="00FD5A33" w:rsidP="00FD5A33">
      <w:pPr>
        <w:rPr>
          <w:rFonts w:ascii="Calibri" w:hAnsi="Calibri" w:cs="Calibri"/>
          <w:sz w:val="22"/>
          <w:szCs w:val="22"/>
        </w:rPr>
      </w:pPr>
      <w:r>
        <w:rPr>
          <w:rFonts w:ascii="Calibri" w:hAnsi="Calibri" w:cs="Calibri"/>
          <w:sz w:val="22"/>
          <w:szCs w:val="22"/>
        </w:rPr>
        <w:t>Reconnaissance Pionniers – Sacs à dos pour les enfants (national)</w:t>
      </w:r>
    </w:p>
    <w:p w:rsidR="00FD5A33" w:rsidRDefault="00FD5A33" w:rsidP="00FD5A33">
      <w:pPr>
        <w:rPr>
          <w:rFonts w:ascii="Calibri" w:hAnsi="Calibri" w:cs="Calibri"/>
          <w:sz w:val="22"/>
          <w:szCs w:val="22"/>
        </w:rPr>
      </w:pPr>
      <w:r>
        <w:rPr>
          <w:rFonts w:ascii="Calibri" w:hAnsi="Calibri" w:cs="Calibri"/>
          <w:sz w:val="22"/>
          <w:szCs w:val="22"/>
        </w:rPr>
        <w:t>Reconnaissance Pionniers – Livres pour l'alphabétisation (</w:t>
      </w:r>
      <w:proofErr w:type="gramStart"/>
      <w:r>
        <w:rPr>
          <w:rFonts w:ascii="Calibri" w:hAnsi="Calibri" w:cs="Calibri"/>
          <w:sz w:val="22"/>
          <w:szCs w:val="22"/>
        </w:rPr>
        <w:t>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Trousses de </w:t>
      </w:r>
      <w:proofErr w:type="gramStart"/>
      <w:r>
        <w:rPr>
          <w:rFonts w:ascii="Calibri" w:hAnsi="Calibri" w:cs="Calibri"/>
          <w:sz w:val="22"/>
          <w:szCs w:val="22"/>
        </w:rPr>
        <w:t>soins personnels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 xml:space="preserve">Reconnaissance Pionniers – Mentions dans </w:t>
      </w:r>
      <w:proofErr w:type="gramStart"/>
      <w:r>
        <w:rPr>
          <w:rFonts w:ascii="Calibri" w:hAnsi="Calibri" w:cs="Calibri"/>
          <w:sz w:val="22"/>
          <w:szCs w:val="22"/>
        </w:rPr>
        <w:t>les médias (national</w:t>
      </w:r>
      <w:proofErr w:type="gramEnd"/>
      <w:r>
        <w:rPr>
          <w:rFonts w:ascii="Calibri" w:hAnsi="Calibri" w:cs="Calibri"/>
          <w:sz w:val="22"/>
          <w:szCs w:val="22"/>
        </w:rPr>
        <w:t>)</w:t>
      </w:r>
    </w:p>
    <w:p w:rsidR="00FD5A33" w:rsidRDefault="00FD5A33" w:rsidP="00FD5A33">
      <w:pPr>
        <w:rPr>
          <w:rFonts w:ascii="Calibri" w:hAnsi="Calibri" w:cs="Calibri"/>
          <w:sz w:val="22"/>
          <w:szCs w:val="22"/>
        </w:rPr>
      </w:pPr>
      <w:r>
        <w:rPr>
          <w:rFonts w:ascii="Calibri" w:hAnsi="Calibri" w:cs="Calibri"/>
          <w:sz w:val="22"/>
          <w:szCs w:val="22"/>
        </w:rPr>
        <w:t>Reconnaissance Pionniers – Croissance en tant que nouveau membre (national)</w:t>
      </w:r>
    </w:p>
    <w:p w:rsidR="00290249" w:rsidRDefault="00FD5A33" w:rsidP="00FD5A33">
      <w:r>
        <w:rPr>
          <w:rFonts w:ascii="Calibri" w:hAnsi="Calibri" w:cs="Calibri"/>
          <w:sz w:val="22"/>
          <w:szCs w:val="22"/>
        </w:rPr>
        <w:t>Reconnaissance Pionniers – Heures entrées dans le système PALS (national</w:t>
      </w:r>
    </w:p>
    <w:sectPr w:rsidR="00290249" w:rsidSect="002902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A33"/>
    <w:rsid w:val="00290249"/>
    <w:rsid w:val="00FD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33"/>
    <w:pPr>
      <w:spacing w:after="0" w:line="240" w:lineRule="auto"/>
    </w:pPr>
    <w:rPr>
      <w:rFonts w:ascii="Arial" w:eastAsia="Times New Roman" w:hAnsi="Arial" w:cs="Arial"/>
      <w:sz w:val="24"/>
      <w:szCs w:val="24"/>
      <w:lang w:val="fr-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D5A33"/>
    <w:rPr>
      <w:sz w:val="16"/>
      <w:szCs w:val="16"/>
    </w:rPr>
  </w:style>
  <w:style w:type="paragraph" w:styleId="CommentText">
    <w:name w:val="annotation text"/>
    <w:basedOn w:val="Normal"/>
    <w:link w:val="CommentTextChar"/>
    <w:semiHidden/>
    <w:rsid w:val="00FD5A33"/>
    <w:rPr>
      <w:sz w:val="20"/>
      <w:szCs w:val="20"/>
    </w:rPr>
  </w:style>
  <w:style w:type="character" w:customStyle="1" w:styleId="CommentTextChar">
    <w:name w:val="Comment Text Char"/>
    <w:basedOn w:val="DefaultParagraphFont"/>
    <w:link w:val="CommentText"/>
    <w:semiHidden/>
    <w:rsid w:val="00FD5A33"/>
    <w:rPr>
      <w:rFonts w:ascii="Arial" w:eastAsia="Times New Roman" w:hAnsi="Arial" w:cs="Arial"/>
      <w:sz w:val="20"/>
      <w:szCs w:val="20"/>
      <w:lang w:val="fr-CA" w:eastAsia="ja-JP"/>
    </w:rPr>
  </w:style>
  <w:style w:type="paragraph" w:styleId="BalloonText">
    <w:name w:val="Balloon Text"/>
    <w:basedOn w:val="Normal"/>
    <w:link w:val="BalloonTextChar"/>
    <w:uiPriority w:val="99"/>
    <w:semiHidden/>
    <w:unhideWhenUsed/>
    <w:rsid w:val="00FD5A33"/>
    <w:rPr>
      <w:rFonts w:ascii="Tahoma" w:hAnsi="Tahoma" w:cs="Tahoma"/>
      <w:sz w:val="16"/>
      <w:szCs w:val="16"/>
    </w:rPr>
  </w:style>
  <w:style w:type="character" w:customStyle="1" w:styleId="BalloonTextChar">
    <w:name w:val="Balloon Text Char"/>
    <w:basedOn w:val="DefaultParagraphFont"/>
    <w:link w:val="BalloonText"/>
    <w:uiPriority w:val="99"/>
    <w:semiHidden/>
    <w:rsid w:val="00FD5A33"/>
    <w:rPr>
      <w:rFonts w:ascii="Tahoma" w:eastAsia="Times New Roman" w:hAnsi="Tahoma" w:cs="Tahoma"/>
      <w:sz w:val="16"/>
      <w:szCs w:val="16"/>
      <w:lang w:val="fr-CA"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445</Words>
  <Characters>2538</Characters>
  <Application>Microsoft Office Word</Application>
  <DocSecurity>0</DocSecurity>
  <Lines>21</Lines>
  <Paragraphs>5</Paragraphs>
  <ScaleCrop>false</ScaleCrop>
  <Company>Aliant</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ca37894</dc:creator>
  <cp:keywords/>
  <dc:description/>
  <cp:lastModifiedBy>ca37894</cp:lastModifiedBy>
  <cp:revision>1</cp:revision>
  <dcterms:created xsi:type="dcterms:W3CDTF">2011-11-22T17:29:00Z</dcterms:created>
  <dcterms:modified xsi:type="dcterms:W3CDTF">2011-11-22T17:34:00Z</dcterms:modified>
</cp:coreProperties>
</file>